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15" w:rsidRPr="00EF3D01" w:rsidRDefault="00627B15" w:rsidP="00BA40B1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F3D01">
        <w:rPr>
          <w:rFonts w:ascii="Arial Narrow" w:hAnsi="Arial Narrow" w:cs="Times New Roman"/>
          <w:b/>
          <w:sz w:val="24"/>
          <w:szCs w:val="24"/>
        </w:rPr>
        <w:t>Has</w:t>
      </w:r>
      <w:bookmarkStart w:id="0" w:name="_GoBack"/>
      <w:bookmarkEnd w:id="0"/>
      <w:r w:rsidRPr="00EF3D01">
        <w:rPr>
          <w:rFonts w:ascii="Arial Narrow" w:hAnsi="Arial Narrow" w:cs="Times New Roman"/>
          <w:b/>
          <w:sz w:val="24"/>
          <w:szCs w:val="24"/>
        </w:rPr>
        <w:t xml:space="preserve"> the Gover</w:t>
      </w:r>
      <w:r w:rsidR="00A5430D" w:rsidRPr="00EF3D01">
        <w:rPr>
          <w:rFonts w:ascii="Arial Narrow" w:hAnsi="Arial Narrow" w:cs="Times New Roman"/>
          <w:b/>
          <w:sz w:val="24"/>
          <w:szCs w:val="24"/>
        </w:rPr>
        <w:t>nment and the Judiciary failed to protect the women against the increasing maternal deaths?</w:t>
      </w:r>
    </w:p>
    <w:p w:rsidR="00DE4F84" w:rsidRPr="00EF3D01" w:rsidRDefault="00BA40B1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For the </w:t>
      </w:r>
      <w:r w:rsidR="00F832F0" w:rsidRPr="00EF3D01">
        <w:rPr>
          <w:rFonts w:ascii="Arial Narrow" w:hAnsi="Arial Narrow" w:cs="Times New Roman"/>
          <w:sz w:val="24"/>
          <w:szCs w:val="24"/>
        </w:rPr>
        <w:t>preceding</w:t>
      </w:r>
      <w:r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Pr="003B62E7">
        <w:rPr>
          <w:rFonts w:ascii="Arial Narrow" w:hAnsi="Arial Narrow" w:cs="Times New Roman"/>
          <w:sz w:val="24"/>
          <w:szCs w:val="24"/>
        </w:rPr>
        <w:t>eight y</w:t>
      </w:r>
      <w:r w:rsidRPr="00EF3D01">
        <w:rPr>
          <w:rFonts w:ascii="Arial Narrow" w:hAnsi="Arial Narrow" w:cs="Times New Roman"/>
          <w:sz w:val="24"/>
          <w:szCs w:val="24"/>
        </w:rPr>
        <w:t>ears, CEHURD</w:t>
      </w:r>
      <w:r w:rsidR="00FB6E14" w:rsidRPr="00EF3D01">
        <w:rPr>
          <w:rFonts w:ascii="Arial Narrow" w:hAnsi="Arial Narrow" w:cs="Times New Roman"/>
          <w:sz w:val="24"/>
          <w:szCs w:val="24"/>
        </w:rPr>
        <w:t xml:space="preserve"> (Cent</w:t>
      </w:r>
      <w:r w:rsidR="00D05E01" w:rsidRPr="00EF3D01">
        <w:rPr>
          <w:rFonts w:ascii="Arial Narrow" w:hAnsi="Arial Narrow" w:cs="Times New Roman"/>
          <w:sz w:val="24"/>
          <w:szCs w:val="24"/>
        </w:rPr>
        <w:t>e</w:t>
      </w:r>
      <w:r w:rsidR="00FB6E14" w:rsidRPr="00EF3D01">
        <w:rPr>
          <w:rFonts w:ascii="Arial Narrow" w:hAnsi="Arial Narrow" w:cs="Times New Roman"/>
          <w:sz w:val="24"/>
          <w:szCs w:val="24"/>
        </w:rPr>
        <w:t>r</w:t>
      </w:r>
      <w:r w:rsidR="00D05E01" w:rsidRPr="00EF3D01">
        <w:rPr>
          <w:rFonts w:ascii="Arial Narrow" w:hAnsi="Arial Narrow" w:cs="Times New Roman"/>
          <w:sz w:val="24"/>
          <w:szCs w:val="24"/>
        </w:rPr>
        <w:t xml:space="preserve"> for Health, Human Rights and Development) a company limited by guarantee and established under the Laws of Uganda,</w:t>
      </w:r>
      <w:r w:rsidRPr="00EF3D01">
        <w:rPr>
          <w:rFonts w:ascii="Arial Narrow" w:hAnsi="Arial Narrow" w:cs="Times New Roman"/>
          <w:sz w:val="24"/>
          <w:szCs w:val="24"/>
        </w:rPr>
        <w:t xml:space="preserve"> has </w:t>
      </w:r>
      <w:r w:rsidR="00F832F0" w:rsidRPr="00EF3D01">
        <w:rPr>
          <w:rFonts w:ascii="Arial Narrow" w:hAnsi="Arial Narrow" w:cs="Times New Roman"/>
          <w:sz w:val="24"/>
          <w:szCs w:val="24"/>
        </w:rPr>
        <w:t>brawled</w:t>
      </w:r>
      <w:r w:rsidRPr="00EF3D01">
        <w:rPr>
          <w:rFonts w:ascii="Arial Narrow" w:hAnsi="Arial Narrow" w:cs="Times New Roman"/>
          <w:sz w:val="24"/>
          <w:szCs w:val="24"/>
        </w:rPr>
        <w:t xml:space="preserve"> tooth and nail to ensure that the government </w:t>
      </w:r>
      <w:r w:rsidR="00D05E01" w:rsidRPr="00EF3D01">
        <w:rPr>
          <w:rFonts w:ascii="Arial Narrow" w:hAnsi="Arial Narrow" w:cs="Times New Roman"/>
          <w:sz w:val="24"/>
          <w:szCs w:val="24"/>
        </w:rPr>
        <w:t xml:space="preserve">is accountable for its mandate under the 1995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="00D05E01" w:rsidRPr="00EF3D01">
        <w:rPr>
          <w:rFonts w:ascii="Arial Narrow" w:hAnsi="Arial Narrow" w:cs="Times New Roman"/>
          <w:sz w:val="24"/>
          <w:szCs w:val="24"/>
        </w:rPr>
        <w:t xml:space="preserve"> of the Republic of Uganda, as amended. In 2011, the </w:t>
      </w:r>
      <w:r w:rsidR="00DD42E4" w:rsidRPr="00EF3D01">
        <w:rPr>
          <w:rFonts w:ascii="Arial Narrow" w:hAnsi="Arial Narrow" w:cs="Times New Roman"/>
          <w:sz w:val="24"/>
          <w:szCs w:val="24"/>
        </w:rPr>
        <w:t>organization</w:t>
      </w:r>
      <w:r w:rsidR="00D05E01" w:rsidRPr="00EF3D01">
        <w:rPr>
          <w:rFonts w:ascii="Arial Narrow" w:hAnsi="Arial Narrow" w:cs="Times New Roman"/>
          <w:sz w:val="24"/>
          <w:szCs w:val="24"/>
        </w:rPr>
        <w:t xml:space="preserve"> filed a 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public interest case in the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al court under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="00D05E01" w:rsidRPr="00EF3D01">
        <w:rPr>
          <w:rFonts w:ascii="Arial Narrow" w:hAnsi="Arial Narrow" w:cs="Times New Roman"/>
          <w:sz w:val="24"/>
          <w:szCs w:val="24"/>
        </w:rPr>
        <w:t>al petition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 16 of </w:t>
      </w:r>
      <w:r w:rsidR="00D05E01" w:rsidRPr="00EF3D01">
        <w:rPr>
          <w:rFonts w:ascii="Arial Narrow" w:hAnsi="Arial Narrow" w:cs="Times New Roman"/>
          <w:sz w:val="24"/>
          <w:szCs w:val="24"/>
        </w:rPr>
        <w:t>2011 questioning the multiple maternal deaths in Mulago hospital, a government established hospital, due to the reckles</w:t>
      </w:r>
      <w:r w:rsidR="00FB6E14" w:rsidRPr="00EF3D01">
        <w:rPr>
          <w:rFonts w:ascii="Arial Narrow" w:hAnsi="Arial Narrow" w:cs="Times New Roman"/>
          <w:sz w:val="24"/>
          <w:szCs w:val="24"/>
        </w:rPr>
        <w:t xml:space="preserve">s and negligent behavior </w:t>
      </w:r>
      <w:r w:rsidR="00A93EA6" w:rsidRPr="00EF3D01">
        <w:rPr>
          <w:rFonts w:ascii="Arial Narrow" w:hAnsi="Arial Narrow" w:cs="Times New Roman"/>
          <w:sz w:val="24"/>
          <w:szCs w:val="24"/>
        </w:rPr>
        <w:t>of health</w:t>
      </w:r>
      <w:r w:rsidR="00D05E01" w:rsidRPr="00EF3D01">
        <w:rPr>
          <w:rFonts w:ascii="Arial Narrow" w:hAnsi="Arial Narrow" w:cs="Times New Roman"/>
          <w:sz w:val="24"/>
          <w:szCs w:val="24"/>
        </w:rPr>
        <w:t xml:space="preserve"> workers and the limited medical machinery necessary to assist pregnant mothers with complications.</w:t>
      </w:r>
    </w:p>
    <w:p w:rsidR="00D05E01" w:rsidRPr="00EF3D01" w:rsidRDefault="00DD42E4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>The</w:t>
      </w:r>
      <w:r w:rsidR="00AD0B7D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="008F4E05" w:rsidRPr="00EF3D01">
        <w:rPr>
          <w:rFonts w:ascii="Arial Narrow" w:hAnsi="Arial Narrow" w:cs="Times New Roman"/>
          <w:sz w:val="24"/>
          <w:szCs w:val="24"/>
        </w:rPr>
        <w:t>Attorney General of the Government, stating that it was a political question doctrine, dismissed the first hearing on a preliminary objection</w:t>
      </w:r>
      <w:r w:rsidR="00AD0B7D" w:rsidRPr="00EF3D01">
        <w:rPr>
          <w:rFonts w:ascii="Arial Narrow" w:hAnsi="Arial Narrow" w:cs="Times New Roman"/>
          <w:sz w:val="24"/>
          <w:szCs w:val="24"/>
        </w:rPr>
        <w:t xml:space="preserve">. </w:t>
      </w:r>
      <w:r w:rsidR="000C2275">
        <w:rPr>
          <w:rFonts w:ascii="Arial Narrow" w:hAnsi="Arial Narrow" w:cs="Times New Roman"/>
          <w:sz w:val="24"/>
          <w:szCs w:val="24"/>
        </w:rPr>
        <w:t>The political question</w:t>
      </w:r>
      <w:r w:rsidR="00AD0B7D" w:rsidRPr="00EF3D01">
        <w:rPr>
          <w:rFonts w:ascii="Arial Narrow" w:hAnsi="Arial Narrow" w:cs="Times New Roman"/>
          <w:sz w:val="24"/>
          <w:szCs w:val="24"/>
        </w:rPr>
        <w:t xml:space="preserve"> doctrine is a ghost that has been hau</w:t>
      </w:r>
      <w:r w:rsidRPr="00EF3D01">
        <w:rPr>
          <w:rFonts w:ascii="Arial Narrow" w:hAnsi="Arial Narrow" w:cs="Times New Roman"/>
          <w:sz w:val="24"/>
          <w:szCs w:val="24"/>
        </w:rPr>
        <w:t>n</w:t>
      </w:r>
      <w:r w:rsidR="00AD0B7D" w:rsidRPr="00EF3D01">
        <w:rPr>
          <w:rFonts w:ascii="Arial Narrow" w:hAnsi="Arial Narrow" w:cs="Times New Roman"/>
          <w:sz w:val="24"/>
          <w:szCs w:val="24"/>
        </w:rPr>
        <w:t>ting the Uganda</w:t>
      </w:r>
      <w:r w:rsidRPr="00EF3D01">
        <w:rPr>
          <w:rFonts w:ascii="Arial Narrow" w:hAnsi="Arial Narrow" w:cs="Times New Roman"/>
          <w:sz w:val="24"/>
          <w:szCs w:val="24"/>
        </w:rPr>
        <w:t>n</w:t>
      </w:r>
      <w:r w:rsidR="00AD0B7D" w:rsidRPr="00EF3D01">
        <w:rPr>
          <w:rFonts w:ascii="Arial Narrow" w:hAnsi="Arial Narrow" w:cs="Times New Roman"/>
          <w:sz w:val="24"/>
          <w:szCs w:val="24"/>
        </w:rPr>
        <w:t xml:space="preserve"> legal system </w:t>
      </w:r>
      <w:r w:rsidR="00AD0B7D" w:rsidRPr="00B14C4E">
        <w:rPr>
          <w:rFonts w:ascii="Arial Narrow" w:hAnsi="Arial Narrow" w:cs="Times New Roman"/>
          <w:sz w:val="24"/>
          <w:szCs w:val="24"/>
        </w:rPr>
        <w:t xml:space="preserve">and it was first encountered by the </w:t>
      </w:r>
      <w:r w:rsidR="00F832F0" w:rsidRPr="00B14C4E">
        <w:rPr>
          <w:rFonts w:ascii="Arial Narrow" w:hAnsi="Arial Narrow" w:cs="Times New Roman"/>
          <w:sz w:val="24"/>
          <w:szCs w:val="24"/>
        </w:rPr>
        <w:t>Constitution</w:t>
      </w:r>
      <w:r w:rsidR="00AD0B7D" w:rsidRPr="00B14C4E">
        <w:rPr>
          <w:rFonts w:ascii="Arial Narrow" w:hAnsi="Arial Narrow" w:cs="Times New Roman"/>
          <w:sz w:val="24"/>
          <w:szCs w:val="24"/>
        </w:rPr>
        <w:t xml:space="preserve">al court in </w:t>
      </w:r>
      <w:proofErr w:type="spellStart"/>
      <w:r w:rsidR="00AD0B7D" w:rsidRPr="00B14C4E">
        <w:rPr>
          <w:rFonts w:ascii="Arial Narrow" w:hAnsi="Arial Narrow" w:cs="Times New Roman"/>
          <w:i/>
          <w:sz w:val="24"/>
          <w:szCs w:val="24"/>
        </w:rPr>
        <w:t>Exparte</w:t>
      </w:r>
      <w:proofErr w:type="spellEnd"/>
      <w:r w:rsidR="00AD0B7D" w:rsidRPr="00B14C4E">
        <w:rPr>
          <w:rFonts w:ascii="Arial Narrow" w:hAnsi="Arial Narrow" w:cs="Times New Roman"/>
          <w:i/>
          <w:sz w:val="24"/>
          <w:szCs w:val="24"/>
        </w:rPr>
        <w:t xml:space="preserve"> </w:t>
      </w:r>
      <w:proofErr w:type="spellStart"/>
      <w:r w:rsidR="00AD0B7D" w:rsidRPr="00B14C4E">
        <w:rPr>
          <w:rFonts w:ascii="Arial Narrow" w:hAnsi="Arial Narrow" w:cs="Times New Roman"/>
          <w:i/>
          <w:sz w:val="24"/>
          <w:szCs w:val="24"/>
        </w:rPr>
        <w:t>Matovu</w:t>
      </w:r>
      <w:proofErr w:type="spellEnd"/>
      <w:r w:rsidR="00AD0B7D" w:rsidRPr="00B14C4E">
        <w:rPr>
          <w:rFonts w:ascii="Arial Narrow" w:hAnsi="Arial Narrow" w:cs="Times New Roman"/>
          <w:sz w:val="24"/>
          <w:szCs w:val="24"/>
        </w:rPr>
        <w:t>, a 1966 decision</w:t>
      </w:r>
      <w:r w:rsidR="00B14C4E" w:rsidRPr="00B14C4E">
        <w:rPr>
          <w:rFonts w:ascii="Arial Narrow" w:hAnsi="Arial Narrow" w:cs="Times New Roman"/>
          <w:sz w:val="24"/>
          <w:szCs w:val="24"/>
        </w:rPr>
        <w:t xml:space="preserve"> which was</w:t>
      </w:r>
      <w:r w:rsidR="00AD0B7D" w:rsidRPr="00B14C4E">
        <w:rPr>
          <w:rFonts w:ascii="Arial Narrow" w:hAnsi="Arial Narrow" w:cs="Times New Roman"/>
          <w:sz w:val="24"/>
          <w:szCs w:val="24"/>
        </w:rPr>
        <w:t xml:space="preserve"> challenging the </w:t>
      </w:r>
      <w:r w:rsidR="00F832F0" w:rsidRPr="00B14C4E">
        <w:rPr>
          <w:rFonts w:ascii="Arial Narrow" w:hAnsi="Arial Narrow" w:cs="Times New Roman"/>
          <w:sz w:val="24"/>
          <w:szCs w:val="24"/>
        </w:rPr>
        <w:t>Constitution</w:t>
      </w:r>
      <w:r w:rsidR="00AD0B7D" w:rsidRPr="00B14C4E">
        <w:rPr>
          <w:rFonts w:ascii="Arial Narrow" w:hAnsi="Arial Narrow" w:cs="Times New Roman"/>
          <w:sz w:val="24"/>
          <w:szCs w:val="24"/>
        </w:rPr>
        <w:t>ality of Obote’s government</w:t>
      </w:r>
      <w:r w:rsidRPr="00B14C4E">
        <w:rPr>
          <w:rFonts w:ascii="Arial Narrow" w:hAnsi="Arial Narrow" w:cs="Times New Roman"/>
          <w:sz w:val="24"/>
          <w:szCs w:val="24"/>
        </w:rPr>
        <w:t xml:space="preserve"> and the pigeon hall </w:t>
      </w:r>
      <w:r w:rsidR="00F832F0" w:rsidRPr="00B14C4E">
        <w:rPr>
          <w:rFonts w:ascii="Arial Narrow" w:hAnsi="Arial Narrow" w:cs="Times New Roman"/>
          <w:sz w:val="24"/>
          <w:szCs w:val="24"/>
        </w:rPr>
        <w:t>Constitution</w:t>
      </w:r>
      <w:r w:rsidR="00AD0B7D" w:rsidRPr="00B14C4E">
        <w:rPr>
          <w:rFonts w:ascii="Arial Narrow" w:hAnsi="Arial Narrow" w:cs="Times New Roman"/>
          <w:sz w:val="24"/>
          <w:szCs w:val="24"/>
        </w:rPr>
        <w:t xml:space="preserve">. Since then, </w:t>
      </w:r>
      <w:r w:rsidR="00C27414" w:rsidRPr="00B14C4E">
        <w:rPr>
          <w:rFonts w:ascii="Arial Narrow" w:hAnsi="Arial Narrow" w:cs="Times New Roman"/>
          <w:sz w:val="24"/>
          <w:szCs w:val="24"/>
        </w:rPr>
        <w:t xml:space="preserve">until 2013 </w:t>
      </w:r>
      <w:r w:rsidR="00C27414" w:rsidRPr="00EF3D01">
        <w:rPr>
          <w:rFonts w:ascii="Arial Narrow" w:hAnsi="Arial Narrow" w:cs="Times New Roman"/>
          <w:sz w:val="24"/>
          <w:szCs w:val="24"/>
        </w:rPr>
        <w:t xml:space="preserve">however, </w:t>
      </w:r>
      <w:r w:rsidR="00AD0B7D" w:rsidRPr="00EF3D01">
        <w:rPr>
          <w:rFonts w:ascii="Arial Narrow" w:hAnsi="Arial Narrow" w:cs="Times New Roman"/>
          <w:sz w:val="24"/>
          <w:szCs w:val="24"/>
        </w:rPr>
        <w:t>whoever questions performance of activities by government or any governmental institution is dismissed f</w:t>
      </w:r>
      <w:r w:rsidR="00F30DC7" w:rsidRPr="00EF3D01">
        <w:rPr>
          <w:rFonts w:ascii="Arial Narrow" w:hAnsi="Arial Narrow" w:cs="Times New Roman"/>
          <w:sz w:val="24"/>
          <w:szCs w:val="24"/>
        </w:rPr>
        <w:t>rom continuing the process</w:t>
      </w:r>
      <w:r w:rsidR="00AD0B7D" w:rsidRPr="00EF3D01">
        <w:rPr>
          <w:rFonts w:ascii="Arial Narrow" w:hAnsi="Arial Narrow" w:cs="Times New Roman"/>
          <w:sz w:val="24"/>
          <w:szCs w:val="24"/>
        </w:rPr>
        <w:t xml:space="preserve"> on grounds that the government is accountable to no one and the courts c</w:t>
      </w:r>
      <w:r w:rsidR="00F30DC7" w:rsidRPr="00EF3D01">
        <w:rPr>
          <w:rFonts w:ascii="Arial Narrow" w:hAnsi="Arial Narrow" w:cs="Times New Roman"/>
          <w:sz w:val="24"/>
          <w:szCs w:val="24"/>
        </w:rPr>
        <w:t>annot question the performance of its activities.</w:t>
      </w:r>
    </w:p>
    <w:p w:rsidR="00F832F0" w:rsidRPr="00EF3D01" w:rsidRDefault="00AD0B7D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However, in 2013, Justice Esther Kisakye gave a </w:t>
      </w:r>
      <w:r w:rsidR="008F4E05" w:rsidRPr="00EF3D01">
        <w:rPr>
          <w:rFonts w:ascii="Arial Narrow" w:hAnsi="Arial Narrow" w:cs="Times New Roman"/>
          <w:sz w:val="24"/>
          <w:szCs w:val="24"/>
        </w:rPr>
        <w:t>landslide</w:t>
      </w:r>
      <w:r w:rsidRPr="00EF3D01">
        <w:rPr>
          <w:rFonts w:ascii="Arial Narrow" w:hAnsi="Arial Narrow" w:cs="Times New Roman"/>
          <w:sz w:val="24"/>
          <w:szCs w:val="24"/>
        </w:rPr>
        <w:t xml:space="preserve"> ruling on behalf of the Supreme </w:t>
      </w:r>
      <w:r w:rsidR="008F4E05" w:rsidRPr="00EF3D01">
        <w:rPr>
          <w:rFonts w:ascii="Arial Narrow" w:hAnsi="Arial Narrow" w:cs="Times New Roman"/>
          <w:sz w:val="24"/>
          <w:szCs w:val="24"/>
        </w:rPr>
        <w:t>Court</w:t>
      </w:r>
      <w:r w:rsidRPr="00EF3D01">
        <w:rPr>
          <w:rFonts w:ascii="Arial Narrow" w:hAnsi="Arial Narrow" w:cs="Times New Roman"/>
          <w:sz w:val="24"/>
          <w:szCs w:val="24"/>
        </w:rPr>
        <w:t xml:space="preserve"> in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Pr="00EF3D01">
        <w:rPr>
          <w:rFonts w:ascii="Arial Narrow" w:hAnsi="Arial Narrow" w:cs="Times New Roman"/>
          <w:sz w:val="24"/>
          <w:szCs w:val="24"/>
        </w:rPr>
        <w:t xml:space="preserve">al Appeal No.1/2013 </w:t>
      </w:r>
      <w:r w:rsidR="00342434" w:rsidRPr="00EF3D01">
        <w:rPr>
          <w:rFonts w:ascii="Arial Narrow" w:hAnsi="Arial Narrow" w:cs="Times New Roman"/>
          <w:sz w:val="24"/>
          <w:szCs w:val="24"/>
        </w:rPr>
        <w:t xml:space="preserve">that has formed such good jurisprudence for the Ugandan judicial limb. The court </w:t>
      </w:r>
      <w:r w:rsidRPr="00EF3D01">
        <w:rPr>
          <w:rFonts w:ascii="Arial Narrow" w:hAnsi="Arial Narrow" w:cs="Times New Roman"/>
          <w:sz w:val="24"/>
          <w:szCs w:val="24"/>
        </w:rPr>
        <w:t>stat</w:t>
      </w:r>
      <w:r w:rsidR="00342434" w:rsidRPr="00EF3D01">
        <w:rPr>
          <w:rFonts w:ascii="Arial Narrow" w:hAnsi="Arial Narrow" w:cs="Times New Roman"/>
          <w:sz w:val="24"/>
          <w:szCs w:val="24"/>
        </w:rPr>
        <w:t>ed</w:t>
      </w:r>
      <w:r w:rsidRPr="00EF3D01">
        <w:rPr>
          <w:rFonts w:ascii="Arial Narrow" w:hAnsi="Arial Narrow" w:cs="Times New Roman"/>
          <w:sz w:val="24"/>
          <w:szCs w:val="24"/>
        </w:rPr>
        <w:t xml:space="preserve"> that </w:t>
      </w:r>
      <w:r w:rsidR="00342434" w:rsidRPr="00EF3D01">
        <w:rPr>
          <w:rFonts w:ascii="Arial Narrow" w:hAnsi="Arial Narrow" w:cs="Times New Roman"/>
          <w:sz w:val="24"/>
          <w:szCs w:val="24"/>
        </w:rPr>
        <w:t xml:space="preserve">the government </w:t>
      </w:r>
      <w:r w:rsidR="008F4E05" w:rsidRPr="00EF3D01">
        <w:rPr>
          <w:rFonts w:ascii="Arial Narrow" w:hAnsi="Arial Narrow" w:cs="Times New Roman"/>
          <w:sz w:val="24"/>
          <w:szCs w:val="24"/>
        </w:rPr>
        <w:t>could not</w:t>
      </w:r>
      <w:r w:rsidR="00342434" w:rsidRPr="00EF3D01">
        <w:rPr>
          <w:rFonts w:ascii="Arial Narrow" w:hAnsi="Arial Narrow" w:cs="Times New Roman"/>
          <w:sz w:val="24"/>
          <w:szCs w:val="24"/>
        </w:rPr>
        <w:t xml:space="preserve"> hide behind the political question doctrine and fail to give accountability for the roles that were assi</w:t>
      </w:r>
      <w:r w:rsidR="00C27414" w:rsidRPr="00EF3D01">
        <w:rPr>
          <w:rFonts w:ascii="Arial Narrow" w:hAnsi="Arial Narrow" w:cs="Times New Roman"/>
          <w:sz w:val="24"/>
          <w:szCs w:val="24"/>
        </w:rPr>
        <w:t>gned to it since the</w:t>
      </w:r>
      <w:r w:rsidR="00342434" w:rsidRPr="00EF3D01">
        <w:rPr>
          <w:rFonts w:ascii="Arial Narrow" w:hAnsi="Arial Narrow" w:cs="Times New Roman"/>
          <w:sz w:val="24"/>
          <w:szCs w:val="24"/>
        </w:rPr>
        <w:t xml:space="preserve"> constituent assembly sat in 1995 to promulgate the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="00342434" w:rsidRPr="00EF3D01">
        <w:rPr>
          <w:rFonts w:ascii="Arial Narrow" w:hAnsi="Arial Narrow" w:cs="Times New Roman"/>
          <w:sz w:val="24"/>
          <w:szCs w:val="24"/>
        </w:rPr>
        <w:t xml:space="preserve">. </w:t>
      </w:r>
    </w:p>
    <w:p w:rsidR="00694054" w:rsidRPr="00EF3D01" w:rsidRDefault="00342434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>The learned justices made reference to Uganda’s broad</w:t>
      </w:r>
      <w:r w:rsidR="00C27414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Pr="00EF3D01">
        <w:rPr>
          <w:rFonts w:ascii="Arial Narrow" w:hAnsi="Arial Narrow" w:cs="Times New Roman"/>
          <w:sz w:val="24"/>
          <w:szCs w:val="24"/>
        </w:rPr>
        <w:t xml:space="preserve">obligations under international law </w:t>
      </w:r>
      <w:r w:rsidR="00C27414" w:rsidRPr="00EF3D01">
        <w:rPr>
          <w:rFonts w:ascii="Arial Narrow" w:hAnsi="Arial Narrow" w:cs="Times New Roman"/>
          <w:sz w:val="24"/>
          <w:szCs w:val="24"/>
        </w:rPr>
        <w:t xml:space="preserve">such as the International Covenant on Economic, Social and Cultural Rights of 1966, The Maputo </w:t>
      </w:r>
      <w:r w:rsidR="00A379FF" w:rsidRPr="00EF3D01">
        <w:rPr>
          <w:rFonts w:ascii="Arial Narrow" w:hAnsi="Arial Narrow" w:cs="Times New Roman"/>
          <w:sz w:val="24"/>
          <w:szCs w:val="24"/>
        </w:rPr>
        <w:t>Protocol</w:t>
      </w:r>
      <w:r w:rsidR="00212022" w:rsidRPr="00EF3D01">
        <w:rPr>
          <w:rFonts w:ascii="Arial Narrow" w:hAnsi="Arial Narrow" w:cs="Times New Roman"/>
          <w:sz w:val="24"/>
          <w:szCs w:val="24"/>
        </w:rPr>
        <w:t xml:space="preserve"> 2003</w:t>
      </w:r>
      <w:r w:rsidR="00A379FF" w:rsidRPr="00EF3D01">
        <w:rPr>
          <w:rFonts w:ascii="Arial Narrow" w:hAnsi="Arial Narrow" w:cs="Times New Roman"/>
          <w:sz w:val="24"/>
          <w:szCs w:val="24"/>
        </w:rPr>
        <w:t xml:space="preserve"> and the International Covenant </w:t>
      </w:r>
      <w:r w:rsidR="00F832F0" w:rsidRPr="00EF3D01">
        <w:rPr>
          <w:rFonts w:ascii="Arial Narrow" w:hAnsi="Arial Narrow" w:cs="Times New Roman"/>
          <w:sz w:val="24"/>
          <w:szCs w:val="24"/>
        </w:rPr>
        <w:t>on</w:t>
      </w:r>
      <w:r w:rsidR="00A379FF" w:rsidRPr="00EF3D01">
        <w:rPr>
          <w:rFonts w:ascii="Arial Narrow" w:hAnsi="Arial Narrow" w:cs="Times New Roman"/>
          <w:sz w:val="24"/>
          <w:szCs w:val="24"/>
        </w:rPr>
        <w:t xml:space="preserve"> Civil and Political Rights</w:t>
      </w:r>
      <w:r w:rsidR="00212022" w:rsidRPr="00EF3D01">
        <w:rPr>
          <w:rFonts w:ascii="Arial Narrow" w:hAnsi="Arial Narrow" w:cs="Times New Roman"/>
          <w:sz w:val="24"/>
          <w:szCs w:val="24"/>
        </w:rPr>
        <w:t xml:space="preserve"> 1954,</w:t>
      </w:r>
      <w:r w:rsidR="00A379FF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Pr="00EF3D01">
        <w:rPr>
          <w:rFonts w:ascii="Arial Narrow" w:hAnsi="Arial Narrow" w:cs="Times New Roman"/>
          <w:sz w:val="24"/>
          <w:szCs w:val="24"/>
        </w:rPr>
        <w:t>which provide that the government ought to show a fulfillment of a ‘minimum core’ obligation</w:t>
      </w:r>
      <w:r w:rsidR="00694054" w:rsidRPr="00EF3D01">
        <w:rPr>
          <w:rFonts w:ascii="Arial Narrow" w:hAnsi="Arial Narrow" w:cs="Times New Roman"/>
          <w:sz w:val="24"/>
          <w:szCs w:val="24"/>
        </w:rPr>
        <w:t xml:space="preserve"> towards all of its duties. It thus directed the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="00C27414" w:rsidRPr="00EF3D01">
        <w:rPr>
          <w:rFonts w:ascii="Arial Narrow" w:hAnsi="Arial Narrow" w:cs="Times New Roman"/>
          <w:sz w:val="24"/>
          <w:szCs w:val="24"/>
        </w:rPr>
        <w:t>al</w:t>
      </w:r>
      <w:r w:rsidR="00694054" w:rsidRPr="00EF3D01">
        <w:rPr>
          <w:rFonts w:ascii="Arial Narrow" w:hAnsi="Arial Narrow" w:cs="Times New Roman"/>
          <w:sz w:val="24"/>
          <w:szCs w:val="24"/>
        </w:rPr>
        <w:t xml:space="preserve"> court to hear the mer</w:t>
      </w:r>
      <w:r w:rsidR="00C27414" w:rsidRPr="00EF3D01">
        <w:rPr>
          <w:rFonts w:ascii="Arial Narrow" w:hAnsi="Arial Narrow" w:cs="Times New Roman"/>
          <w:sz w:val="24"/>
          <w:szCs w:val="24"/>
        </w:rPr>
        <w:t>i</w:t>
      </w:r>
      <w:r w:rsidR="00694054" w:rsidRPr="00EF3D01">
        <w:rPr>
          <w:rFonts w:ascii="Arial Narrow" w:hAnsi="Arial Narrow" w:cs="Times New Roman"/>
          <w:sz w:val="24"/>
          <w:szCs w:val="24"/>
        </w:rPr>
        <w:t>ts of the case and determine wh</w:t>
      </w:r>
      <w:r w:rsidR="00C27414" w:rsidRPr="00EF3D01">
        <w:rPr>
          <w:rFonts w:ascii="Arial Narrow" w:hAnsi="Arial Narrow" w:cs="Times New Roman"/>
          <w:sz w:val="24"/>
          <w:szCs w:val="24"/>
        </w:rPr>
        <w:t>e</w:t>
      </w:r>
      <w:r w:rsidR="00694054" w:rsidRPr="00EF3D01">
        <w:rPr>
          <w:rFonts w:ascii="Arial Narrow" w:hAnsi="Arial Narrow" w:cs="Times New Roman"/>
          <w:sz w:val="24"/>
          <w:szCs w:val="24"/>
        </w:rPr>
        <w:t>t</w:t>
      </w:r>
      <w:r w:rsidR="00C27414" w:rsidRPr="00EF3D01">
        <w:rPr>
          <w:rFonts w:ascii="Arial Narrow" w:hAnsi="Arial Narrow" w:cs="Times New Roman"/>
          <w:sz w:val="24"/>
          <w:szCs w:val="24"/>
        </w:rPr>
        <w:t>h</w:t>
      </w:r>
      <w:r w:rsidR="00694054" w:rsidRPr="00EF3D01">
        <w:rPr>
          <w:rFonts w:ascii="Arial Narrow" w:hAnsi="Arial Narrow" w:cs="Times New Roman"/>
          <w:sz w:val="24"/>
          <w:szCs w:val="24"/>
        </w:rPr>
        <w:t>er the go</w:t>
      </w:r>
      <w:r w:rsidR="00A379FF" w:rsidRPr="00EF3D01">
        <w:rPr>
          <w:rFonts w:ascii="Arial Narrow" w:hAnsi="Arial Narrow" w:cs="Times New Roman"/>
          <w:sz w:val="24"/>
          <w:szCs w:val="24"/>
        </w:rPr>
        <w:t xml:space="preserve">vernment has actually </w:t>
      </w:r>
      <w:r w:rsidR="00694054" w:rsidRPr="00EF3D01">
        <w:rPr>
          <w:rFonts w:ascii="Arial Narrow" w:hAnsi="Arial Narrow" w:cs="Times New Roman"/>
          <w:sz w:val="24"/>
          <w:szCs w:val="24"/>
        </w:rPr>
        <w:t>fulfill</w:t>
      </w:r>
      <w:r w:rsidR="00A379FF" w:rsidRPr="00EF3D01">
        <w:rPr>
          <w:rFonts w:ascii="Arial Narrow" w:hAnsi="Arial Narrow" w:cs="Times New Roman"/>
          <w:sz w:val="24"/>
          <w:szCs w:val="24"/>
        </w:rPr>
        <w:t>ed</w:t>
      </w:r>
      <w:r w:rsidR="00694054" w:rsidRPr="00EF3D01">
        <w:rPr>
          <w:rFonts w:ascii="Arial Narrow" w:hAnsi="Arial Narrow" w:cs="Times New Roman"/>
          <w:sz w:val="24"/>
          <w:szCs w:val="24"/>
        </w:rPr>
        <w:t xml:space="preserve"> it</w:t>
      </w:r>
      <w:r w:rsidR="00A379FF" w:rsidRPr="00EF3D01">
        <w:rPr>
          <w:rFonts w:ascii="Arial Narrow" w:hAnsi="Arial Narrow" w:cs="Times New Roman"/>
          <w:sz w:val="24"/>
          <w:szCs w:val="24"/>
        </w:rPr>
        <w:t>s</w:t>
      </w:r>
      <w:r w:rsidR="00694054" w:rsidRPr="00EF3D01">
        <w:rPr>
          <w:rFonts w:ascii="Arial Narrow" w:hAnsi="Arial Narrow" w:cs="Times New Roman"/>
          <w:sz w:val="24"/>
          <w:szCs w:val="24"/>
        </w:rPr>
        <w:t xml:space="preserve"> minimum core o</w:t>
      </w:r>
      <w:r w:rsidR="00A379FF" w:rsidRPr="00EF3D01">
        <w:rPr>
          <w:rFonts w:ascii="Arial Narrow" w:hAnsi="Arial Narrow" w:cs="Times New Roman"/>
          <w:sz w:val="24"/>
          <w:szCs w:val="24"/>
        </w:rPr>
        <w:t>bligation as regards the incons</w:t>
      </w:r>
      <w:r w:rsidR="00694054" w:rsidRPr="00EF3D01">
        <w:rPr>
          <w:rFonts w:ascii="Arial Narrow" w:hAnsi="Arial Narrow" w:cs="Times New Roman"/>
          <w:sz w:val="24"/>
          <w:szCs w:val="24"/>
        </w:rPr>
        <w:t>istencies pointe</w:t>
      </w:r>
      <w:r w:rsidR="00F832F0" w:rsidRPr="00EF3D01">
        <w:rPr>
          <w:rFonts w:ascii="Arial Narrow" w:hAnsi="Arial Narrow" w:cs="Times New Roman"/>
          <w:sz w:val="24"/>
          <w:szCs w:val="24"/>
        </w:rPr>
        <w:t>d out by the petitioners</w:t>
      </w:r>
      <w:r w:rsidR="00BA33F0" w:rsidRPr="00EF3D01">
        <w:rPr>
          <w:rFonts w:ascii="Arial Narrow" w:hAnsi="Arial Narrow" w:cs="Times New Roman"/>
          <w:sz w:val="24"/>
          <w:szCs w:val="24"/>
        </w:rPr>
        <w:t>,</w:t>
      </w:r>
      <w:r w:rsidR="00F832F0" w:rsidRPr="00EF3D01">
        <w:rPr>
          <w:rFonts w:ascii="Arial Narrow" w:hAnsi="Arial Narrow" w:cs="Times New Roman"/>
          <w:sz w:val="24"/>
          <w:szCs w:val="24"/>
        </w:rPr>
        <w:t xml:space="preserve"> this was with regard to the decision in</w:t>
      </w:r>
      <w:r w:rsidR="00F832F0" w:rsidRPr="00EF3D01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12022" w:rsidRPr="00EF3D01">
        <w:rPr>
          <w:rFonts w:ascii="Arial Narrow" w:hAnsi="Arial Narrow" w:cs="Times New Roman"/>
          <w:i/>
          <w:sz w:val="24"/>
          <w:szCs w:val="24"/>
        </w:rPr>
        <w:t xml:space="preserve">Government of the Republic of South Africa and others V </w:t>
      </w:r>
      <w:r w:rsidR="00F832F0" w:rsidRPr="00EF3D01">
        <w:rPr>
          <w:rFonts w:ascii="Arial Narrow" w:hAnsi="Arial Narrow" w:cs="Times New Roman"/>
          <w:i/>
          <w:sz w:val="24"/>
          <w:szCs w:val="24"/>
        </w:rPr>
        <w:t>Grootboom</w:t>
      </w:r>
      <w:r w:rsidR="00212022" w:rsidRPr="00EF3D01">
        <w:rPr>
          <w:rFonts w:ascii="Arial Narrow" w:hAnsi="Arial Narrow" w:cs="Times New Roman"/>
          <w:i/>
          <w:sz w:val="24"/>
          <w:szCs w:val="24"/>
        </w:rPr>
        <w:t xml:space="preserve"> May, 2000.</w:t>
      </w:r>
    </w:p>
    <w:p w:rsidR="00AD0B7D" w:rsidRPr="00EF3D01" w:rsidRDefault="00694054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It has taken the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Pr="00EF3D01">
        <w:rPr>
          <w:rFonts w:ascii="Arial Narrow" w:hAnsi="Arial Narrow" w:cs="Times New Roman"/>
          <w:sz w:val="24"/>
          <w:szCs w:val="24"/>
        </w:rPr>
        <w:t xml:space="preserve">al court five years to adhere to this </w:t>
      </w:r>
      <w:r w:rsidR="00F832F0" w:rsidRPr="00EF3D01">
        <w:rPr>
          <w:rFonts w:ascii="Arial Narrow" w:hAnsi="Arial Narrow" w:cs="Times New Roman"/>
          <w:sz w:val="24"/>
          <w:szCs w:val="24"/>
        </w:rPr>
        <w:t>Supreme Court</w:t>
      </w:r>
      <w:r w:rsidRPr="00EF3D01">
        <w:rPr>
          <w:rFonts w:ascii="Arial Narrow" w:hAnsi="Arial Narrow" w:cs="Times New Roman"/>
          <w:sz w:val="24"/>
          <w:szCs w:val="24"/>
        </w:rPr>
        <w:t xml:space="preserve"> directive and we finally got a hearing date for </w:t>
      </w:r>
      <w:r w:rsidR="00F832F0" w:rsidRPr="00EF3D01">
        <w:rPr>
          <w:rFonts w:ascii="Arial Narrow" w:hAnsi="Arial Narrow" w:cs="Times New Roman"/>
          <w:sz w:val="24"/>
          <w:szCs w:val="24"/>
        </w:rPr>
        <w:t>13 June</w:t>
      </w:r>
      <w:r w:rsidRPr="00EF3D01">
        <w:rPr>
          <w:rFonts w:ascii="Arial Narrow" w:hAnsi="Arial Narrow" w:cs="Times New Roman"/>
          <w:sz w:val="24"/>
          <w:szCs w:val="24"/>
        </w:rPr>
        <w:t xml:space="preserve"> 2019, after years of </w:t>
      </w:r>
      <w:r w:rsidR="00A379FF" w:rsidRPr="00EF3D01">
        <w:rPr>
          <w:rFonts w:ascii="Arial Narrow" w:hAnsi="Arial Narrow" w:cs="Times New Roman"/>
          <w:sz w:val="24"/>
          <w:szCs w:val="24"/>
        </w:rPr>
        <w:t>beavering</w:t>
      </w:r>
      <w:r w:rsidRPr="00EF3D01">
        <w:rPr>
          <w:rFonts w:ascii="Arial Narrow" w:hAnsi="Arial Narrow" w:cs="Times New Roman"/>
          <w:sz w:val="24"/>
          <w:szCs w:val="24"/>
        </w:rPr>
        <w:t xml:space="preserve"> to get a hearing date. This was a major </w:t>
      </w:r>
      <w:r w:rsidR="00A379FF" w:rsidRPr="00EF3D01">
        <w:rPr>
          <w:rFonts w:ascii="Arial Narrow" w:hAnsi="Arial Narrow" w:cs="Times New Roman"/>
          <w:sz w:val="24"/>
          <w:szCs w:val="24"/>
        </w:rPr>
        <w:t>delight and ecstasy</w:t>
      </w:r>
      <w:r w:rsidRPr="00EF3D01">
        <w:rPr>
          <w:rFonts w:ascii="Arial Narrow" w:hAnsi="Arial Narrow" w:cs="Times New Roman"/>
          <w:sz w:val="24"/>
          <w:szCs w:val="24"/>
        </w:rPr>
        <w:t xml:space="preserve"> for</w:t>
      </w:r>
      <w:r w:rsidR="00BA33F0" w:rsidRPr="00EF3D01">
        <w:rPr>
          <w:rFonts w:ascii="Arial Narrow" w:hAnsi="Arial Narrow" w:cs="Times New Roman"/>
          <w:sz w:val="24"/>
          <w:szCs w:val="24"/>
        </w:rPr>
        <w:t xml:space="preserve"> the organization as a whole,</w:t>
      </w:r>
      <w:r w:rsidRPr="00EF3D01">
        <w:rPr>
          <w:rFonts w:ascii="Arial Narrow" w:hAnsi="Arial Narrow" w:cs="Times New Roman"/>
          <w:sz w:val="24"/>
          <w:szCs w:val="24"/>
        </w:rPr>
        <w:t xml:space="preserve"> the affected mother</w:t>
      </w:r>
      <w:r w:rsidR="00BA33F0" w:rsidRPr="00EF3D01">
        <w:rPr>
          <w:rFonts w:ascii="Arial Narrow" w:hAnsi="Arial Narrow" w:cs="Times New Roman"/>
          <w:sz w:val="24"/>
          <w:szCs w:val="24"/>
        </w:rPr>
        <w:t>s</w:t>
      </w:r>
      <w:r w:rsidRPr="00EF3D01">
        <w:rPr>
          <w:rFonts w:ascii="Arial Narrow" w:hAnsi="Arial Narrow" w:cs="Times New Roman"/>
          <w:sz w:val="24"/>
          <w:szCs w:val="24"/>
        </w:rPr>
        <w:t xml:space="preserve">, victims and </w:t>
      </w:r>
      <w:r w:rsidR="00F832F0" w:rsidRPr="00EF3D01">
        <w:rPr>
          <w:rFonts w:ascii="Arial Narrow" w:hAnsi="Arial Narrow" w:cs="Times New Roman"/>
          <w:sz w:val="24"/>
          <w:szCs w:val="24"/>
        </w:rPr>
        <w:t>well-wishers</w:t>
      </w:r>
      <w:r w:rsidRPr="00EF3D01">
        <w:rPr>
          <w:rFonts w:ascii="Arial Narrow" w:hAnsi="Arial Narrow" w:cs="Times New Roman"/>
          <w:sz w:val="24"/>
          <w:szCs w:val="24"/>
        </w:rPr>
        <w:t>.</w:t>
      </w:r>
      <w:r w:rsidR="00342434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Various media houses rejoiced with CEHURD and a social media </w:t>
      </w:r>
      <w:r w:rsidR="00A379FF" w:rsidRPr="00EF3D01">
        <w:rPr>
          <w:rFonts w:ascii="Arial Narrow" w:hAnsi="Arial Narrow" w:cs="Times New Roman"/>
          <w:sz w:val="24"/>
          <w:szCs w:val="24"/>
        </w:rPr>
        <w:t>campaign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 commen</w:t>
      </w:r>
      <w:r w:rsidR="00A379FF" w:rsidRPr="00EF3D01">
        <w:rPr>
          <w:rFonts w:ascii="Arial Narrow" w:hAnsi="Arial Narrow" w:cs="Times New Roman"/>
          <w:sz w:val="24"/>
          <w:szCs w:val="24"/>
        </w:rPr>
        <w:t xml:space="preserve">ced, stating that the </w:t>
      </w:r>
      <w:r w:rsidR="00A379FF" w:rsidRPr="00EF3D01">
        <w:rPr>
          <w:rFonts w:ascii="Arial Narrow" w:hAnsi="Arial Narrow" w:cs="Times New Roman"/>
          <w:sz w:val="24"/>
          <w:szCs w:val="24"/>
        </w:rPr>
        <w:lastRenderedPageBreak/>
        <w:t xml:space="preserve">delay to 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hear that case has led to an increased number of maternal and child deaths especially in government institutions. </w:t>
      </w:r>
    </w:p>
    <w:p w:rsidR="007C327B" w:rsidRPr="00EF3D01" w:rsidRDefault="00265017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65017">
        <w:rPr>
          <w:rFonts w:ascii="Arial Narrow" w:hAnsi="Arial Narrow" w:cs="Times New Roman"/>
          <w:sz w:val="24"/>
          <w:szCs w:val="24"/>
        </w:rPr>
        <w:t>T</w:t>
      </w:r>
      <w:r w:rsidR="007C327B" w:rsidRPr="00265017">
        <w:rPr>
          <w:rFonts w:ascii="Arial Narrow" w:hAnsi="Arial Narrow" w:cs="Times New Roman"/>
          <w:sz w:val="24"/>
          <w:szCs w:val="24"/>
        </w:rPr>
        <w:t>wo weeks prio</w:t>
      </w:r>
      <w:r w:rsidR="00A379FF" w:rsidRPr="00265017">
        <w:rPr>
          <w:rFonts w:ascii="Arial Narrow" w:hAnsi="Arial Narrow" w:cs="Times New Roman"/>
          <w:sz w:val="24"/>
          <w:szCs w:val="24"/>
        </w:rPr>
        <w:t xml:space="preserve">r to the hearing, the </w:t>
      </w:r>
      <w:r w:rsidR="00A379FF" w:rsidRPr="00EF3D01">
        <w:rPr>
          <w:rFonts w:ascii="Arial Narrow" w:hAnsi="Arial Narrow" w:cs="Times New Roman"/>
          <w:sz w:val="24"/>
          <w:szCs w:val="24"/>
        </w:rPr>
        <w:t>team worked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 tirelessly to compile a list of authorities, make copies o</w:t>
      </w:r>
      <w:r w:rsidR="00A379FF" w:rsidRPr="00EF3D01">
        <w:rPr>
          <w:rFonts w:ascii="Arial Narrow" w:hAnsi="Arial Narrow" w:cs="Times New Roman"/>
          <w:sz w:val="24"/>
          <w:szCs w:val="24"/>
        </w:rPr>
        <w:t>f all the volumes of our docume</w:t>
      </w:r>
      <w:r w:rsidR="007C327B" w:rsidRPr="00EF3D01">
        <w:rPr>
          <w:rFonts w:ascii="Arial Narrow" w:hAnsi="Arial Narrow" w:cs="Times New Roman"/>
          <w:sz w:val="24"/>
          <w:szCs w:val="24"/>
        </w:rPr>
        <w:t>n</w:t>
      </w:r>
      <w:r w:rsidR="00A379FF" w:rsidRPr="00EF3D01">
        <w:rPr>
          <w:rFonts w:ascii="Arial Narrow" w:hAnsi="Arial Narrow" w:cs="Times New Roman"/>
          <w:sz w:val="24"/>
          <w:szCs w:val="24"/>
        </w:rPr>
        <w:t>t</w:t>
      </w:r>
      <w:r w:rsidR="007C327B" w:rsidRPr="00EF3D01">
        <w:rPr>
          <w:rFonts w:ascii="Arial Narrow" w:hAnsi="Arial Narrow" w:cs="Times New Roman"/>
          <w:sz w:val="24"/>
          <w:szCs w:val="24"/>
        </w:rPr>
        <w:t xml:space="preserve">s and file our substantive arguments and submissions. </w:t>
      </w:r>
    </w:p>
    <w:p w:rsidR="007C327B" w:rsidRPr="00EF3D01" w:rsidRDefault="007C327B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>At 8:00 AM on the 13</w:t>
      </w:r>
      <w:r w:rsidRPr="00EF3D01">
        <w:rPr>
          <w:rFonts w:ascii="Arial Narrow" w:hAnsi="Arial Narrow" w:cs="Times New Roman"/>
          <w:sz w:val="24"/>
          <w:szCs w:val="24"/>
          <w:vertAlign w:val="superscript"/>
        </w:rPr>
        <w:t>th</w:t>
      </w:r>
      <w:r w:rsidRPr="00EF3D01">
        <w:rPr>
          <w:rFonts w:ascii="Arial Narrow" w:hAnsi="Arial Narrow" w:cs="Times New Roman"/>
          <w:sz w:val="24"/>
          <w:szCs w:val="24"/>
        </w:rPr>
        <w:t xml:space="preserve"> day of </w:t>
      </w:r>
      <w:r w:rsidR="00F832F0" w:rsidRPr="00EF3D01">
        <w:rPr>
          <w:rFonts w:ascii="Arial Narrow" w:hAnsi="Arial Narrow" w:cs="Times New Roman"/>
          <w:sz w:val="24"/>
          <w:szCs w:val="24"/>
        </w:rPr>
        <w:t>June</w:t>
      </w:r>
      <w:r w:rsidRPr="00EF3D01">
        <w:rPr>
          <w:rFonts w:ascii="Arial Narrow" w:hAnsi="Arial Narrow" w:cs="Times New Roman"/>
          <w:sz w:val="24"/>
          <w:szCs w:val="24"/>
        </w:rPr>
        <w:t xml:space="preserve"> 2019, the whole team effortlessly </w:t>
      </w:r>
      <w:r w:rsidR="00A379FF" w:rsidRPr="00EF3D01">
        <w:rPr>
          <w:rFonts w:ascii="Arial Narrow" w:hAnsi="Arial Narrow" w:cs="Times New Roman"/>
          <w:sz w:val="24"/>
          <w:szCs w:val="24"/>
        </w:rPr>
        <w:t>grasped</w:t>
      </w:r>
      <w:r w:rsidRPr="00EF3D01">
        <w:rPr>
          <w:rFonts w:ascii="Arial Narrow" w:hAnsi="Arial Narrow" w:cs="Times New Roman"/>
          <w:sz w:val="24"/>
          <w:szCs w:val="24"/>
        </w:rPr>
        <w:t xml:space="preserve"> the </w:t>
      </w:r>
      <w:r w:rsidR="00A379FF" w:rsidRPr="00EF3D01">
        <w:rPr>
          <w:rFonts w:ascii="Arial Narrow" w:hAnsi="Arial Narrow" w:cs="Times New Roman"/>
          <w:sz w:val="24"/>
          <w:szCs w:val="24"/>
        </w:rPr>
        <w:t>throng</w:t>
      </w:r>
      <w:r w:rsidRPr="00EF3D01">
        <w:rPr>
          <w:rFonts w:ascii="Arial Narrow" w:hAnsi="Arial Narrow" w:cs="Times New Roman"/>
          <w:sz w:val="24"/>
          <w:szCs w:val="24"/>
        </w:rPr>
        <w:t xml:space="preserve"> of documents and volumes required for the hearing and </w:t>
      </w:r>
      <w:r w:rsidR="00A379FF" w:rsidRPr="00EF3D01">
        <w:rPr>
          <w:rFonts w:ascii="Arial Narrow" w:hAnsi="Arial Narrow" w:cs="Times New Roman"/>
          <w:sz w:val="24"/>
          <w:szCs w:val="24"/>
        </w:rPr>
        <w:t>paraded</w:t>
      </w:r>
      <w:r w:rsidRPr="00EF3D01">
        <w:rPr>
          <w:rFonts w:ascii="Arial Narrow" w:hAnsi="Arial Narrow" w:cs="Times New Roman"/>
          <w:sz w:val="24"/>
          <w:szCs w:val="24"/>
        </w:rPr>
        <w:t xml:space="preserve"> to court. Our </w:t>
      </w:r>
      <w:r w:rsidR="00A379FF" w:rsidRPr="00EF3D01">
        <w:rPr>
          <w:rFonts w:ascii="Arial Narrow" w:hAnsi="Arial Narrow" w:cs="Times New Roman"/>
          <w:sz w:val="24"/>
          <w:szCs w:val="24"/>
        </w:rPr>
        <w:t>voyage</w:t>
      </w:r>
      <w:r w:rsidRPr="00EF3D01">
        <w:rPr>
          <w:rFonts w:ascii="Arial Narrow" w:hAnsi="Arial Narrow" w:cs="Times New Roman"/>
          <w:sz w:val="24"/>
          <w:szCs w:val="24"/>
        </w:rPr>
        <w:t xml:space="preserve"> was </w:t>
      </w:r>
      <w:r w:rsidR="00A379FF" w:rsidRPr="00EF3D01">
        <w:rPr>
          <w:rFonts w:ascii="Arial Narrow" w:hAnsi="Arial Narrow" w:cs="Times New Roman"/>
          <w:sz w:val="24"/>
          <w:szCs w:val="24"/>
        </w:rPr>
        <w:t>combined</w:t>
      </w:r>
      <w:r w:rsidRPr="00EF3D01">
        <w:rPr>
          <w:rFonts w:ascii="Arial Narrow" w:hAnsi="Arial Narrow" w:cs="Times New Roman"/>
          <w:sz w:val="24"/>
          <w:szCs w:val="24"/>
        </w:rPr>
        <w:t xml:space="preserve"> with heavy down pours of rain that </w:t>
      </w:r>
      <w:r w:rsidR="00A379FF" w:rsidRPr="00EF3D01">
        <w:rPr>
          <w:rFonts w:ascii="Arial Narrow" w:hAnsi="Arial Narrow" w:cs="Times New Roman"/>
          <w:sz w:val="24"/>
          <w:szCs w:val="24"/>
        </w:rPr>
        <w:t>intensified</w:t>
      </w:r>
      <w:r w:rsidRPr="00EF3D01">
        <w:rPr>
          <w:rFonts w:ascii="Arial Narrow" w:hAnsi="Arial Narrow" w:cs="Times New Roman"/>
          <w:sz w:val="24"/>
          <w:szCs w:val="24"/>
        </w:rPr>
        <w:t xml:space="preserve"> the traffic on the roads but by the grace of God, we were able to arrive at TWED Towers, in Kampala and </w:t>
      </w:r>
      <w:r w:rsidR="00BA33F0" w:rsidRPr="00EF3D01">
        <w:rPr>
          <w:rFonts w:ascii="Arial Narrow" w:hAnsi="Arial Narrow" w:cs="Times New Roman"/>
          <w:sz w:val="24"/>
          <w:szCs w:val="24"/>
        </w:rPr>
        <w:t xml:space="preserve">we </w:t>
      </w:r>
      <w:r w:rsidRPr="00EF3D01">
        <w:rPr>
          <w:rFonts w:ascii="Arial Narrow" w:hAnsi="Arial Narrow" w:cs="Times New Roman"/>
          <w:sz w:val="24"/>
          <w:szCs w:val="24"/>
        </w:rPr>
        <w:t xml:space="preserve">were settled by 9:00 AM to await the judges to make a determination as to when our case would be heard. The </w:t>
      </w:r>
      <w:r w:rsidR="00F832F0" w:rsidRPr="00EF3D01">
        <w:rPr>
          <w:rFonts w:ascii="Arial Narrow" w:hAnsi="Arial Narrow" w:cs="Times New Roman"/>
          <w:sz w:val="24"/>
          <w:szCs w:val="24"/>
        </w:rPr>
        <w:t>courtroom</w:t>
      </w:r>
      <w:r w:rsidRPr="00EF3D01">
        <w:rPr>
          <w:rFonts w:ascii="Arial Narrow" w:hAnsi="Arial Narrow" w:cs="Times New Roman"/>
          <w:sz w:val="24"/>
          <w:szCs w:val="24"/>
        </w:rPr>
        <w:t xml:space="preserve"> was filled to capacity as students, advocates, the public and </w:t>
      </w:r>
      <w:r w:rsidR="00F832F0" w:rsidRPr="00EF3D01">
        <w:rPr>
          <w:rFonts w:ascii="Arial Narrow" w:hAnsi="Arial Narrow" w:cs="Times New Roman"/>
          <w:sz w:val="24"/>
          <w:szCs w:val="24"/>
        </w:rPr>
        <w:t>nonprofessionals</w:t>
      </w:r>
      <w:r w:rsidRPr="00EF3D01">
        <w:rPr>
          <w:rFonts w:ascii="Arial Narrow" w:hAnsi="Arial Narrow" w:cs="Times New Roman"/>
          <w:sz w:val="24"/>
          <w:szCs w:val="24"/>
        </w:rPr>
        <w:t xml:space="preserve"> sat </w:t>
      </w:r>
      <w:r w:rsidR="00A379FF" w:rsidRPr="00EF3D01">
        <w:rPr>
          <w:rFonts w:ascii="Arial Narrow" w:hAnsi="Arial Narrow" w:cs="Times New Roman"/>
          <w:sz w:val="24"/>
          <w:szCs w:val="24"/>
        </w:rPr>
        <w:t>tolerantly</w:t>
      </w:r>
      <w:r w:rsidRPr="00EF3D01">
        <w:rPr>
          <w:rFonts w:ascii="Arial Narrow" w:hAnsi="Arial Narrow" w:cs="Times New Roman"/>
          <w:sz w:val="24"/>
          <w:szCs w:val="24"/>
        </w:rPr>
        <w:t xml:space="preserve"> to hear the substantive arguments</w:t>
      </w:r>
      <w:r w:rsidR="00B34F54" w:rsidRPr="00EF3D01">
        <w:rPr>
          <w:rFonts w:ascii="Arial Narrow" w:hAnsi="Arial Narrow" w:cs="Times New Roman"/>
          <w:sz w:val="24"/>
          <w:szCs w:val="24"/>
        </w:rPr>
        <w:t xml:space="preserve"> for the eight </w:t>
      </w:r>
      <w:r w:rsidR="00F832F0" w:rsidRPr="00EF3D01">
        <w:rPr>
          <w:rFonts w:ascii="Arial Narrow" w:hAnsi="Arial Narrow" w:cs="Times New Roman"/>
          <w:sz w:val="24"/>
          <w:szCs w:val="24"/>
        </w:rPr>
        <w:t>yearlong</w:t>
      </w:r>
      <w:r w:rsidR="00B34F54" w:rsidRPr="00EF3D01">
        <w:rPr>
          <w:rFonts w:ascii="Arial Narrow" w:hAnsi="Arial Narrow" w:cs="Times New Roman"/>
          <w:sz w:val="24"/>
          <w:szCs w:val="24"/>
        </w:rPr>
        <w:t xml:space="preserve"> case.</w:t>
      </w:r>
      <w:r w:rsidR="0090687B" w:rsidRPr="00EF3D01">
        <w:rPr>
          <w:rFonts w:ascii="Arial Narrow" w:hAnsi="Arial Narrow" w:cs="Times New Roman"/>
          <w:sz w:val="24"/>
          <w:szCs w:val="24"/>
        </w:rPr>
        <w:t xml:space="preserve"> Majority of the public had no space to sit but they stood and awaited the proceedings.</w:t>
      </w:r>
    </w:p>
    <w:p w:rsidR="007C327B" w:rsidRPr="00EF3D01" w:rsidRDefault="007C327B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As expected, the judges arrived at their </w:t>
      </w:r>
      <w:r w:rsidR="00A379FF" w:rsidRPr="00EF3D01">
        <w:rPr>
          <w:rFonts w:ascii="Arial Narrow" w:hAnsi="Arial Narrow" w:cs="Times New Roman"/>
          <w:sz w:val="24"/>
          <w:szCs w:val="24"/>
        </w:rPr>
        <w:t>expediency</w:t>
      </w:r>
      <w:r w:rsidRPr="00EF3D01">
        <w:rPr>
          <w:rFonts w:ascii="Arial Narrow" w:hAnsi="Arial Narrow" w:cs="Times New Roman"/>
          <w:sz w:val="24"/>
          <w:szCs w:val="24"/>
        </w:rPr>
        <w:t xml:space="preserve">, an hour and a half </w:t>
      </w:r>
      <w:r w:rsidR="00A379FF" w:rsidRPr="00EF3D01">
        <w:rPr>
          <w:rFonts w:ascii="Arial Narrow" w:hAnsi="Arial Narrow" w:cs="Times New Roman"/>
          <w:sz w:val="24"/>
          <w:szCs w:val="24"/>
        </w:rPr>
        <w:t xml:space="preserve">later and our case was slotted </w:t>
      </w:r>
      <w:r w:rsidRPr="00EF3D01">
        <w:rPr>
          <w:rFonts w:ascii="Arial Narrow" w:hAnsi="Arial Narrow" w:cs="Times New Roman"/>
          <w:sz w:val="24"/>
          <w:szCs w:val="24"/>
        </w:rPr>
        <w:t>for 2:00 PM.</w:t>
      </w:r>
      <w:r w:rsidR="00B34F54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="0090687B" w:rsidRPr="00EF3D01">
        <w:rPr>
          <w:rFonts w:ascii="Arial Narrow" w:hAnsi="Arial Narrow" w:cs="Times New Roman"/>
          <w:sz w:val="24"/>
          <w:szCs w:val="24"/>
        </w:rPr>
        <w:t xml:space="preserve">To add salt to injury, when the time for our case hearing came, it began at about 3:00 PM and the Attorney General, representative of government, asked for a month’s adjournment because they were not </w:t>
      </w:r>
      <w:r w:rsidR="00A379FF" w:rsidRPr="00EF3D01">
        <w:rPr>
          <w:rFonts w:ascii="Arial Narrow" w:hAnsi="Arial Narrow" w:cs="Times New Roman"/>
          <w:sz w:val="24"/>
          <w:szCs w:val="24"/>
        </w:rPr>
        <w:t>equipped</w:t>
      </w:r>
      <w:r w:rsidR="0090687B" w:rsidRPr="00EF3D01">
        <w:rPr>
          <w:rFonts w:ascii="Arial Narrow" w:hAnsi="Arial Narrow" w:cs="Times New Roman"/>
          <w:sz w:val="24"/>
          <w:szCs w:val="24"/>
        </w:rPr>
        <w:t xml:space="preserve"> for the submissions. The five panel bench willingly granted this adjournment and the case was slotted for </w:t>
      </w:r>
      <w:r w:rsidR="00F832F0" w:rsidRPr="00EF3D01">
        <w:rPr>
          <w:rFonts w:ascii="Arial Narrow" w:hAnsi="Arial Narrow" w:cs="Times New Roman"/>
          <w:sz w:val="24"/>
          <w:szCs w:val="24"/>
        </w:rPr>
        <w:t>17 July</w:t>
      </w:r>
      <w:r w:rsidR="0090687B" w:rsidRPr="00EF3D01">
        <w:rPr>
          <w:rFonts w:ascii="Arial Narrow" w:hAnsi="Arial Narrow" w:cs="Times New Roman"/>
          <w:sz w:val="24"/>
          <w:szCs w:val="24"/>
        </w:rPr>
        <w:t xml:space="preserve"> 2019. </w:t>
      </w:r>
    </w:p>
    <w:p w:rsidR="00DF33B5" w:rsidRPr="00EF3D01" w:rsidRDefault="00AC3CAF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This came with a </w:t>
      </w:r>
      <w:r w:rsidR="00A379FF" w:rsidRPr="00EF3D01">
        <w:rPr>
          <w:rFonts w:ascii="Arial Narrow" w:hAnsi="Arial Narrow" w:cs="Times New Roman"/>
          <w:sz w:val="24"/>
          <w:szCs w:val="24"/>
        </w:rPr>
        <w:t>horde</w:t>
      </w:r>
      <w:r w:rsidRPr="00EF3D01">
        <w:rPr>
          <w:rFonts w:ascii="Arial Narrow" w:hAnsi="Arial Narrow" w:cs="Times New Roman"/>
          <w:sz w:val="24"/>
          <w:szCs w:val="24"/>
        </w:rPr>
        <w:t xml:space="preserve"> of </w:t>
      </w:r>
      <w:r w:rsidR="00A379FF" w:rsidRPr="00EF3D01">
        <w:rPr>
          <w:rFonts w:ascii="Arial Narrow" w:hAnsi="Arial Narrow" w:cs="Times New Roman"/>
          <w:sz w:val="24"/>
          <w:szCs w:val="24"/>
        </w:rPr>
        <w:t>disenchantments</w:t>
      </w:r>
      <w:r w:rsidRPr="00EF3D01">
        <w:rPr>
          <w:rFonts w:ascii="Arial Narrow" w:hAnsi="Arial Narrow" w:cs="Times New Roman"/>
          <w:sz w:val="24"/>
          <w:szCs w:val="24"/>
        </w:rPr>
        <w:t xml:space="preserve"> owing to the </w:t>
      </w:r>
      <w:r w:rsidR="005165BF" w:rsidRPr="00EF3D01">
        <w:rPr>
          <w:rFonts w:ascii="Arial Narrow" w:hAnsi="Arial Narrow" w:cs="Times New Roman"/>
          <w:sz w:val="24"/>
          <w:szCs w:val="24"/>
        </w:rPr>
        <w:t>mounting</w:t>
      </w:r>
      <w:r w:rsidRPr="00EF3D01">
        <w:rPr>
          <w:rFonts w:ascii="Arial Narrow" w:hAnsi="Arial Narrow" w:cs="Times New Roman"/>
          <w:sz w:val="24"/>
          <w:szCs w:val="24"/>
        </w:rPr>
        <w:t xml:space="preserve"> success of maternal and women rights as well as the </w:t>
      </w:r>
      <w:r w:rsidR="005165BF" w:rsidRPr="00EF3D01">
        <w:rPr>
          <w:rFonts w:ascii="Arial Narrow" w:hAnsi="Arial Narrow" w:cs="Times New Roman"/>
          <w:sz w:val="24"/>
          <w:szCs w:val="24"/>
        </w:rPr>
        <w:t>unremitting</w:t>
      </w:r>
      <w:r w:rsidRPr="00EF3D01">
        <w:rPr>
          <w:rFonts w:ascii="Arial Narrow" w:hAnsi="Arial Narrow" w:cs="Times New Roman"/>
          <w:sz w:val="24"/>
          <w:szCs w:val="24"/>
        </w:rPr>
        <w:t xml:space="preserve"> struggle to </w:t>
      </w:r>
      <w:r w:rsidR="005165BF" w:rsidRPr="00EF3D01">
        <w:rPr>
          <w:rFonts w:ascii="Arial Narrow" w:hAnsi="Arial Narrow" w:cs="Times New Roman"/>
          <w:sz w:val="24"/>
          <w:szCs w:val="24"/>
        </w:rPr>
        <w:t>launch</w:t>
      </w:r>
      <w:r w:rsidRPr="00EF3D01">
        <w:rPr>
          <w:rFonts w:ascii="Arial Narrow" w:hAnsi="Arial Narrow" w:cs="Times New Roman"/>
          <w:sz w:val="24"/>
          <w:szCs w:val="24"/>
        </w:rPr>
        <w:t xml:space="preserve"> the aspects of </w:t>
      </w:r>
      <w:r w:rsidR="005165BF" w:rsidRPr="00EF3D01">
        <w:rPr>
          <w:rFonts w:ascii="Arial Narrow" w:hAnsi="Arial Narrow" w:cs="Times New Roman"/>
          <w:sz w:val="24"/>
          <w:szCs w:val="24"/>
        </w:rPr>
        <w:t>health</w:t>
      </w:r>
      <w:r w:rsidRPr="00EF3D01">
        <w:rPr>
          <w:rFonts w:ascii="Arial Narrow" w:hAnsi="Arial Narrow" w:cs="Times New Roman"/>
          <w:sz w:val="24"/>
          <w:szCs w:val="24"/>
        </w:rPr>
        <w:t xml:space="preserve"> and the law into our Ugandan system. For the past four months, various reports and media coverages have been trickling in concerning a number of maternal and child deaths from Mityana Hospital and on </w:t>
      </w:r>
      <w:r w:rsidR="00F832F0" w:rsidRPr="00EF3D01">
        <w:rPr>
          <w:rFonts w:ascii="Arial Narrow" w:hAnsi="Arial Narrow" w:cs="Times New Roman"/>
          <w:sz w:val="24"/>
          <w:szCs w:val="24"/>
        </w:rPr>
        <w:t>11 June</w:t>
      </w:r>
      <w:r w:rsidRPr="00EF3D01">
        <w:rPr>
          <w:rFonts w:ascii="Arial Narrow" w:hAnsi="Arial Narrow" w:cs="Times New Roman"/>
          <w:sz w:val="24"/>
          <w:szCs w:val="24"/>
        </w:rPr>
        <w:t xml:space="preserve"> 2016, there was a re</w:t>
      </w:r>
      <w:r w:rsidR="005165BF" w:rsidRPr="00EF3D01">
        <w:rPr>
          <w:rFonts w:ascii="Arial Narrow" w:hAnsi="Arial Narrow" w:cs="Times New Roman"/>
          <w:sz w:val="24"/>
          <w:szCs w:val="24"/>
        </w:rPr>
        <w:t>p</w:t>
      </w:r>
      <w:r w:rsidRPr="00EF3D01">
        <w:rPr>
          <w:rFonts w:ascii="Arial Narrow" w:hAnsi="Arial Narrow" w:cs="Times New Roman"/>
          <w:sz w:val="24"/>
          <w:szCs w:val="24"/>
        </w:rPr>
        <w:t>ort on the death of Sylvia Nantongo, a 19 year old w</w:t>
      </w:r>
      <w:r w:rsidR="00DF33B5" w:rsidRPr="00EF3D01">
        <w:rPr>
          <w:rFonts w:ascii="Arial Narrow" w:hAnsi="Arial Narrow" w:cs="Times New Roman"/>
          <w:sz w:val="24"/>
          <w:szCs w:val="24"/>
        </w:rPr>
        <w:t>ho died</w:t>
      </w:r>
      <w:r w:rsidR="005165BF" w:rsidRPr="00EF3D01">
        <w:rPr>
          <w:rFonts w:ascii="Arial Narrow" w:hAnsi="Arial Narrow" w:cs="Times New Roman"/>
          <w:sz w:val="24"/>
          <w:szCs w:val="24"/>
        </w:rPr>
        <w:t xml:space="preserve"> while giving birth due to the negligence of the health workers. </w:t>
      </w:r>
    </w:p>
    <w:p w:rsidR="00711A16" w:rsidRPr="00EF3D01" w:rsidRDefault="00DF33B5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These have been a few of the multiple reports that have been made since 2017 </w:t>
      </w:r>
      <w:r w:rsidRPr="00265017">
        <w:rPr>
          <w:rFonts w:ascii="Arial Narrow" w:hAnsi="Arial Narrow" w:cs="Times New Roman"/>
          <w:sz w:val="24"/>
          <w:szCs w:val="24"/>
        </w:rPr>
        <w:t>on the</w:t>
      </w:r>
      <w:r w:rsidR="00265017" w:rsidRPr="00265017">
        <w:rPr>
          <w:rFonts w:ascii="Arial Narrow" w:hAnsi="Arial Narrow" w:cs="Times New Roman"/>
          <w:sz w:val="24"/>
          <w:szCs w:val="24"/>
        </w:rPr>
        <w:t xml:space="preserve"> increasing</w:t>
      </w:r>
      <w:r w:rsidRPr="00265017">
        <w:rPr>
          <w:rFonts w:ascii="Arial Narrow" w:hAnsi="Arial Narrow" w:cs="Times New Roman"/>
          <w:sz w:val="24"/>
          <w:szCs w:val="24"/>
        </w:rPr>
        <w:t xml:space="preserve"> rate</w:t>
      </w:r>
      <w:r w:rsidR="00265017" w:rsidRPr="00265017">
        <w:rPr>
          <w:rFonts w:ascii="Arial Narrow" w:hAnsi="Arial Narrow" w:cs="Times New Roman"/>
          <w:sz w:val="24"/>
          <w:szCs w:val="24"/>
        </w:rPr>
        <w:t>s</w:t>
      </w:r>
      <w:r w:rsidRPr="00265017">
        <w:rPr>
          <w:rFonts w:ascii="Arial Narrow" w:hAnsi="Arial Narrow" w:cs="Times New Roman"/>
          <w:sz w:val="24"/>
          <w:szCs w:val="24"/>
        </w:rPr>
        <w:t xml:space="preserve"> </w:t>
      </w:r>
      <w:r w:rsidRPr="00EF3D01">
        <w:rPr>
          <w:rFonts w:ascii="Arial Narrow" w:hAnsi="Arial Narrow" w:cs="Times New Roman"/>
          <w:sz w:val="24"/>
          <w:szCs w:val="24"/>
        </w:rPr>
        <w:t xml:space="preserve">of maternal deaths in the </w:t>
      </w:r>
      <w:r w:rsidR="005165BF" w:rsidRPr="00EF3D01">
        <w:rPr>
          <w:rFonts w:ascii="Arial Narrow" w:hAnsi="Arial Narrow" w:cs="Times New Roman"/>
          <w:sz w:val="24"/>
          <w:szCs w:val="24"/>
        </w:rPr>
        <w:t>country</w:t>
      </w:r>
      <w:r w:rsidRPr="00EF3D01">
        <w:rPr>
          <w:rFonts w:ascii="Arial Narrow" w:hAnsi="Arial Narrow" w:cs="Times New Roman"/>
          <w:sz w:val="24"/>
          <w:szCs w:val="24"/>
        </w:rPr>
        <w:t xml:space="preserve">. This questions whether the government </w:t>
      </w:r>
      <w:r w:rsidR="005165BF" w:rsidRPr="00EF3D01">
        <w:rPr>
          <w:rFonts w:ascii="Arial Narrow" w:hAnsi="Arial Narrow" w:cs="Times New Roman"/>
          <w:sz w:val="24"/>
          <w:szCs w:val="24"/>
        </w:rPr>
        <w:t>essentially</w:t>
      </w:r>
      <w:r w:rsidRPr="00EF3D01">
        <w:rPr>
          <w:rFonts w:ascii="Arial Narrow" w:hAnsi="Arial Narrow" w:cs="Times New Roman"/>
          <w:sz w:val="24"/>
          <w:szCs w:val="24"/>
        </w:rPr>
        <w:t xml:space="preserve"> takes keen interest in protecting the maternal functions of women and their rights in society as guaranteed under Article 33 of the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Pr="00EF3D01">
        <w:rPr>
          <w:rFonts w:ascii="Arial Narrow" w:hAnsi="Arial Narrow" w:cs="Times New Roman"/>
          <w:sz w:val="24"/>
          <w:szCs w:val="24"/>
        </w:rPr>
        <w:t xml:space="preserve">. Additionally, there were concerns about the </w:t>
      </w:r>
      <w:r w:rsidR="00F832F0" w:rsidRPr="00EF3D01">
        <w:rPr>
          <w:rFonts w:ascii="Arial Narrow" w:hAnsi="Arial Narrow" w:cs="Times New Roman"/>
          <w:sz w:val="24"/>
          <w:szCs w:val="24"/>
        </w:rPr>
        <w:t>Constitution</w:t>
      </w:r>
      <w:r w:rsidRPr="00EF3D01">
        <w:rPr>
          <w:rFonts w:ascii="Arial Narrow" w:hAnsi="Arial Narrow" w:cs="Times New Roman"/>
          <w:sz w:val="24"/>
          <w:szCs w:val="24"/>
        </w:rPr>
        <w:t xml:space="preserve"> of the bench. There was only one lady on the bench yet these are very </w:t>
      </w:r>
      <w:r w:rsidR="005165BF" w:rsidRPr="00EF3D01">
        <w:rPr>
          <w:rFonts w:ascii="Arial Narrow" w:hAnsi="Arial Narrow" w:cs="Times New Roman"/>
          <w:sz w:val="24"/>
          <w:szCs w:val="24"/>
        </w:rPr>
        <w:t>sensitive</w:t>
      </w:r>
      <w:r w:rsidRPr="00EF3D01">
        <w:rPr>
          <w:rFonts w:ascii="Arial Narrow" w:hAnsi="Arial Narrow" w:cs="Times New Roman"/>
          <w:sz w:val="24"/>
          <w:szCs w:val="24"/>
        </w:rPr>
        <w:t xml:space="preserve"> and important issues to the society we live in.</w:t>
      </w:r>
    </w:p>
    <w:p w:rsidR="00711A16" w:rsidRPr="00EF3D01" w:rsidRDefault="00711A16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t xml:space="preserve">A </w:t>
      </w:r>
      <w:r w:rsidR="00F832F0" w:rsidRPr="00EF3D01">
        <w:rPr>
          <w:rFonts w:ascii="Arial Narrow" w:hAnsi="Arial Narrow" w:cs="Times New Roman"/>
          <w:sz w:val="24"/>
          <w:szCs w:val="24"/>
        </w:rPr>
        <w:t>four-man</w:t>
      </w:r>
      <w:r w:rsidRPr="00EF3D01">
        <w:rPr>
          <w:rFonts w:ascii="Arial Narrow" w:hAnsi="Arial Narrow" w:cs="Times New Roman"/>
          <w:sz w:val="24"/>
          <w:szCs w:val="24"/>
        </w:rPr>
        <w:t xml:space="preserve"> panel cannot effectively make a determination of maternal health law issues when they do</w:t>
      </w:r>
      <w:r w:rsidR="005165BF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Pr="00EF3D01">
        <w:rPr>
          <w:rFonts w:ascii="Arial Narrow" w:hAnsi="Arial Narrow" w:cs="Times New Roman"/>
          <w:sz w:val="24"/>
          <w:szCs w:val="24"/>
        </w:rPr>
        <w:t xml:space="preserve">not have a clear understanding of the nitty grities involved </w:t>
      </w:r>
      <w:r w:rsidRPr="00FD7467">
        <w:rPr>
          <w:rFonts w:ascii="Arial Narrow" w:hAnsi="Arial Narrow" w:cs="Times New Roman"/>
          <w:sz w:val="24"/>
          <w:szCs w:val="24"/>
        </w:rPr>
        <w:t>with c</w:t>
      </w:r>
      <w:r w:rsidRPr="00EF3D01">
        <w:rPr>
          <w:rFonts w:ascii="Arial Narrow" w:hAnsi="Arial Narrow" w:cs="Times New Roman"/>
          <w:sz w:val="24"/>
          <w:szCs w:val="24"/>
        </w:rPr>
        <w:t xml:space="preserve">hild birth and thus, a need to get a more constitutive panel of females that will be able to understand the plight of the mothers and the urgency of the issues. </w:t>
      </w:r>
    </w:p>
    <w:p w:rsidR="00AC3CAF" w:rsidRPr="00EF3D01" w:rsidRDefault="00711A16" w:rsidP="00BA40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F3D01">
        <w:rPr>
          <w:rFonts w:ascii="Arial Narrow" w:hAnsi="Arial Narrow" w:cs="Times New Roman"/>
          <w:sz w:val="24"/>
          <w:szCs w:val="24"/>
        </w:rPr>
        <w:lastRenderedPageBreak/>
        <w:t xml:space="preserve">Until this is done, am afraid the written law concerning the rights of women and their maternal functions in society will remain on paper and the practicability of seeing justice </w:t>
      </w:r>
      <w:r w:rsidR="005165BF" w:rsidRPr="00EF3D01">
        <w:rPr>
          <w:rFonts w:ascii="Arial Narrow" w:hAnsi="Arial Narrow" w:cs="Times New Roman"/>
          <w:sz w:val="24"/>
          <w:szCs w:val="24"/>
        </w:rPr>
        <w:t>delivered</w:t>
      </w:r>
      <w:r w:rsidRPr="00EF3D01">
        <w:rPr>
          <w:rFonts w:ascii="Arial Narrow" w:hAnsi="Arial Narrow" w:cs="Times New Roman"/>
          <w:sz w:val="24"/>
          <w:szCs w:val="24"/>
        </w:rPr>
        <w:t xml:space="preserve"> in this </w:t>
      </w:r>
      <w:r w:rsidR="005165BF" w:rsidRPr="00EF3D01">
        <w:rPr>
          <w:rFonts w:ascii="Arial Narrow" w:hAnsi="Arial Narrow" w:cs="Times New Roman"/>
          <w:sz w:val="24"/>
          <w:szCs w:val="24"/>
        </w:rPr>
        <w:t>respect</w:t>
      </w:r>
      <w:r w:rsidRPr="00EF3D01">
        <w:rPr>
          <w:rFonts w:ascii="Arial Narrow" w:hAnsi="Arial Narrow" w:cs="Times New Roman"/>
          <w:sz w:val="24"/>
          <w:szCs w:val="24"/>
        </w:rPr>
        <w:t xml:space="preserve">, will continue to be </w:t>
      </w:r>
      <w:r w:rsidR="005165BF" w:rsidRPr="00EF3D01">
        <w:rPr>
          <w:rFonts w:ascii="Arial Narrow" w:hAnsi="Arial Narrow" w:cs="Times New Roman"/>
          <w:sz w:val="24"/>
          <w:szCs w:val="24"/>
        </w:rPr>
        <w:t>deferred and create peril</w:t>
      </w:r>
      <w:r w:rsidRPr="00EF3D01">
        <w:rPr>
          <w:rFonts w:ascii="Arial Narrow" w:hAnsi="Arial Narrow" w:cs="Times New Roman"/>
          <w:sz w:val="24"/>
          <w:szCs w:val="24"/>
        </w:rPr>
        <w:t xml:space="preserve"> for the lives of both </w:t>
      </w:r>
      <w:r w:rsidR="004C545E" w:rsidRPr="00EF3D01">
        <w:rPr>
          <w:rFonts w:ascii="Arial Narrow" w:hAnsi="Arial Narrow" w:cs="Times New Roman"/>
          <w:sz w:val="24"/>
          <w:szCs w:val="24"/>
        </w:rPr>
        <w:t>women and girls in this our Uganda. Something needs to be</w:t>
      </w:r>
      <w:r w:rsidR="00DD42E4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="004C545E" w:rsidRPr="00EF3D01">
        <w:rPr>
          <w:rFonts w:ascii="Arial Narrow" w:hAnsi="Arial Narrow" w:cs="Times New Roman"/>
          <w:sz w:val="24"/>
          <w:szCs w:val="24"/>
        </w:rPr>
        <w:t>done more proactively!</w:t>
      </w:r>
      <w:r w:rsidR="00DF33B5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="00AC3CAF" w:rsidRPr="00EF3D01">
        <w:rPr>
          <w:rFonts w:ascii="Arial Narrow" w:hAnsi="Arial Narrow" w:cs="Times New Roman"/>
          <w:sz w:val="24"/>
          <w:szCs w:val="24"/>
        </w:rPr>
        <w:t xml:space="preserve"> </w:t>
      </w:r>
      <w:r w:rsidR="00027303" w:rsidRPr="00EF3D01">
        <w:rPr>
          <w:rFonts w:ascii="Arial Narrow" w:hAnsi="Arial Narrow" w:cs="Times New Roman"/>
          <w:sz w:val="24"/>
          <w:szCs w:val="24"/>
        </w:rPr>
        <w:t xml:space="preserve"> </w:t>
      </w:r>
    </w:p>
    <w:p w:rsidR="005165BF" w:rsidRPr="00EF3D01" w:rsidRDefault="005165BF" w:rsidP="005165BF">
      <w:pPr>
        <w:spacing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EF3D01">
        <w:rPr>
          <w:rFonts w:ascii="Arial Narrow" w:hAnsi="Arial Narrow" w:cs="Times New Roman"/>
          <w:b/>
          <w:sz w:val="24"/>
          <w:szCs w:val="24"/>
        </w:rPr>
        <w:t>Authored by Khanani Daniella, intern at CEHURD.</w:t>
      </w:r>
    </w:p>
    <w:p w:rsidR="005165BF" w:rsidRPr="00EF3D01" w:rsidRDefault="005165BF" w:rsidP="005165BF">
      <w:pPr>
        <w:spacing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EF3D01">
        <w:rPr>
          <w:rFonts w:ascii="Arial Narrow" w:hAnsi="Arial Narrow" w:cs="Times New Roman"/>
          <w:b/>
          <w:sz w:val="24"/>
          <w:szCs w:val="24"/>
        </w:rPr>
        <w:t>daniellakhanani@icloud.com.</w:t>
      </w:r>
    </w:p>
    <w:p w:rsidR="00DD42E4" w:rsidRPr="00EF3D01" w:rsidRDefault="00DD42E4" w:rsidP="00BA40B1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  <w:r w:rsidRPr="00EF3D01">
        <w:rPr>
          <w:rFonts w:ascii="Arial Narrow" w:hAnsi="Arial Narrow" w:cs="Times New Roman"/>
          <w:b/>
          <w:sz w:val="24"/>
          <w:szCs w:val="24"/>
        </w:rPr>
        <w:tab/>
      </w:r>
    </w:p>
    <w:sectPr w:rsidR="00DD42E4" w:rsidRPr="00EF3D01" w:rsidSect="00CA341B">
      <w:footerReference w:type="default" r:id="rId6"/>
      <w:pgSz w:w="11906" w:h="16838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FA" w:rsidRDefault="008460FA" w:rsidP="00BA40B1">
      <w:pPr>
        <w:spacing w:after="0" w:line="240" w:lineRule="auto"/>
      </w:pPr>
      <w:r>
        <w:separator/>
      </w:r>
    </w:p>
  </w:endnote>
  <w:endnote w:type="continuationSeparator" w:id="0">
    <w:p w:rsidR="008460FA" w:rsidRDefault="008460FA" w:rsidP="00BA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100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7B15" w:rsidRDefault="00627B1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1B" w:rsidRPr="00CA341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27B15" w:rsidRDefault="00627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FA" w:rsidRDefault="008460FA" w:rsidP="00BA40B1">
      <w:pPr>
        <w:spacing w:after="0" w:line="240" w:lineRule="auto"/>
      </w:pPr>
      <w:r>
        <w:separator/>
      </w:r>
    </w:p>
  </w:footnote>
  <w:footnote w:type="continuationSeparator" w:id="0">
    <w:p w:rsidR="008460FA" w:rsidRDefault="008460FA" w:rsidP="00BA4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B1"/>
    <w:rsid w:val="00027303"/>
    <w:rsid w:val="000C2275"/>
    <w:rsid w:val="000D564E"/>
    <w:rsid w:val="00212022"/>
    <w:rsid w:val="00265017"/>
    <w:rsid w:val="00282252"/>
    <w:rsid w:val="00342434"/>
    <w:rsid w:val="003B62E7"/>
    <w:rsid w:val="004C545E"/>
    <w:rsid w:val="005165BF"/>
    <w:rsid w:val="005272D7"/>
    <w:rsid w:val="00627B15"/>
    <w:rsid w:val="00694054"/>
    <w:rsid w:val="00711A16"/>
    <w:rsid w:val="007C327B"/>
    <w:rsid w:val="008460FA"/>
    <w:rsid w:val="00872BF4"/>
    <w:rsid w:val="008F4E05"/>
    <w:rsid w:val="0090687B"/>
    <w:rsid w:val="00947536"/>
    <w:rsid w:val="00A379FF"/>
    <w:rsid w:val="00A5430D"/>
    <w:rsid w:val="00A93EA6"/>
    <w:rsid w:val="00A976B6"/>
    <w:rsid w:val="00AC3CAF"/>
    <w:rsid w:val="00AD0B7D"/>
    <w:rsid w:val="00B14C4E"/>
    <w:rsid w:val="00B34F54"/>
    <w:rsid w:val="00BA33F0"/>
    <w:rsid w:val="00BA40B1"/>
    <w:rsid w:val="00C14549"/>
    <w:rsid w:val="00C27414"/>
    <w:rsid w:val="00CA341B"/>
    <w:rsid w:val="00CA6C8D"/>
    <w:rsid w:val="00D05E01"/>
    <w:rsid w:val="00DD42E4"/>
    <w:rsid w:val="00DE4F84"/>
    <w:rsid w:val="00DF33B5"/>
    <w:rsid w:val="00E25ECB"/>
    <w:rsid w:val="00EF3D01"/>
    <w:rsid w:val="00F30DC7"/>
    <w:rsid w:val="00F726B0"/>
    <w:rsid w:val="00F832F0"/>
    <w:rsid w:val="00FB6E14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6961-5DC7-4CED-81FE-AA05D33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B1"/>
  </w:style>
  <w:style w:type="paragraph" w:styleId="Footer">
    <w:name w:val="footer"/>
    <w:basedOn w:val="Normal"/>
    <w:link w:val="FooterChar"/>
    <w:uiPriority w:val="99"/>
    <w:unhideWhenUsed/>
    <w:rsid w:val="00BA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B1"/>
  </w:style>
  <w:style w:type="paragraph" w:styleId="BalloonText">
    <w:name w:val="Balloon Text"/>
    <w:basedOn w:val="Normal"/>
    <w:link w:val="BalloonTextChar"/>
    <w:uiPriority w:val="99"/>
    <w:semiHidden/>
    <w:unhideWhenUsed/>
    <w:rsid w:val="00CA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khanani daniella</dc:creator>
  <cp:keywords/>
  <dc:description/>
  <cp:lastModifiedBy>Jackie.T</cp:lastModifiedBy>
  <cp:revision>23</cp:revision>
  <dcterms:created xsi:type="dcterms:W3CDTF">2019-06-19T16:35:00Z</dcterms:created>
  <dcterms:modified xsi:type="dcterms:W3CDTF">2019-08-20T14:41:00Z</dcterms:modified>
</cp:coreProperties>
</file>